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C" w:rsidRDefault="009F4CDC"/>
    <w:p w:rsidR="009F4CDC" w:rsidRDefault="00C278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域名注册申请表</w:t>
      </w:r>
    </w:p>
    <w:p w:rsidR="009F4CDC" w:rsidRDefault="009F4CDC"/>
    <w:tbl>
      <w:tblPr>
        <w:tblpPr w:leftFromText="180" w:rightFromText="180" w:vertAnchor="page" w:horzAnchor="margin" w:tblpY="258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9F4CDC" w:rsidTr="006D0253">
        <w:trPr>
          <w:trHeight w:val="841"/>
        </w:trPr>
        <w:tc>
          <w:tcPr>
            <w:tcW w:w="10420" w:type="dxa"/>
            <w:gridSpan w:val="2"/>
          </w:tcPr>
          <w:p w:rsidR="009F4CDC" w:rsidRDefault="00C27835">
            <w:pPr>
              <w:rPr>
                <w:b/>
              </w:rPr>
            </w:pPr>
            <w:r>
              <w:rPr>
                <w:rFonts w:hint="eastAsia"/>
                <w:b/>
              </w:rPr>
              <w:t>注册域名（可多个）：</w:t>
            </w:r>
          </w:p>
          <w:p w:rsidR="00E447B8" w:rsidRPr="00D906B3" w:rsidRDefault="00E447B8" w:rsidP="00CA080C"/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域名所有人（中文）：</w:t>
            </w:r>
          </w:p>
          <w:p w:rsidR="009F4CDC" w:rsidRDefault="00C27835">
            <w:pPr>
              <w:jc w:val="center"/>
            </w:pPr>
            <w:r>
              <w:rPr>
                <w:rFonts w:hint="eastAsia"/>
              </w:rPr>
              <w:t>（个人</w:t>
            </w:r>
            <w:r w:rsidR="00DE067E">
              <w:rPr>
                <w:rFonts w:hint="eastAsia"/>
              </w:rPr>
              <w:t>姓名</w:t>
            </w:r>
            <w:r>
              <w:rPr>
                <w:rFonts w:hint="eastAsia"/>
              </w:rPr>
              <w:t>或公司全称）</w:t>
            </w:r>
          </w:p>
        </w:tc>
        <w:tc>
          <w:tcPr>
            <w:tcW w:w="7618" w:type="dxa"/>
            <w:vAlign w:val="center"/>
          </w:tcPr>
          <w:p w:rsidR="009F4CDC" w:rsidRPr="001C26BE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域名所有人（英文）：</w:t>
            </w:r>
          </w:p>
          <w:p w:rsidR="00C226EF" w:rsidRDefault="00C226EF" w:rsidP="00C226EF">
            <w:pPr>
              <w:jc w:val="center"/>
            </w:pPr>
            <w:r>
              <w:rPr>
                <w:rFonts w:hint="eastAsia"/>
              </w:rPr>
              <w:t>（注册国际域名填写）</w:t>
            </w:r>
          </w:p>
        </w:tc>
        <w:tc>
          <w:tcPr>
            <w:tcW w:w="7618" w:type="dxa"/>
            <w:vAlign w:val="center"/>
          </w:tcPr>
          <w:p w:rsidR="009F4CDC" w:rsidRDefault="009F4CDC" w:rsidP="00F055F5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域名联系人（中文）：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域名联系人（英文）：</w:t>
            </w:r>
          </w:p>
          <w:p w:rsidR="00C226EF" w:rsidRDefault="00C226EF">
            <w:pPr>
              <w:jc w:val="center"/>
            </w:pPr>
            <w:r>
              <w:rPr>
                <w:rFonts w:hint="eastAsia"/>
              </w:rPr>
              <w:t>（注册国际域名填写）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省份：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城市：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通信地址（中文）：</w:t>
            </w:r>
          </w:p>
        </w:tc>
        <w:tc>
          <w:tcPr>
            <w:tcW w:w="7618" w:type="dxa"/>
            <w:vAlign w:val="center"/>
          </w:tcPr>
          <w:p w:rsidR="009F4CDC" w:rsidRDefault="009F4CDC" w:rsidP="00150A9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通信地址（英文）：</w:t>
            </w:r>
          </w:p>
          <w:p w:rsidR="00C226EF" w:rsidRPr="00C226EF" w:rsidRDefault="00C226EF">
            <w:pPr>
              <w:jc w:val="center"/>
            </w:pPr>
            <w:r>
              <w:rPr>
                <w:rFonts w:hint="eastAsia"/>
              </w:rPr>
              <w:t>（注册国际域名填写）</w:t>
            </w:r>
          </w:p>
        </w:tc>
        <w:tc>
          <w:tcPr>
            <w:tcW w:w="7618" w:type="dxa"/>
            <w:vAlign w:val="center"/>
          </w:tcPr>
          <w:p w:rsidR="009F4CDC" w:rsidRDefault="009F4CDC" w:rsidP="001578E0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邮政编码：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7835">
            <w:pPr>
              <w:jc w:val="center"/>
            </w:pPr>
            <w:r>
              <w:t>电话</w:t>
            </w:r>
            <w:r>
              <w:rPr>
                <w:rFonts w:hint="eastAsia"/>
              </w:rPr>
              <w:t>（手机或座机）</w:t>
            </w:r>
            <w:r>
              <w:t>：</w:t>
            </w:r>
          </w:p>
        </w:tc>
        <w:tc>
          <w:tcPr>
            <w:tcW w:w="7618" w:type="dxa"/>
            <w:vAlign w:val="center"/>
          </w:tcPr>
          <w:p w:rsidR="009F4CDC" w:rsidRPr="00150A9C" w:rsidRDefault="009F4CDC" w:rsidP="00150A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26EF" w:rsidTr="006C6A63">
        <w:trPr>
          <w:trHeight w:val="567"/>
        </w:trPr>
        <w:tc>
          <w:tcPr>
            <w:tcW w:w="2802" w:type="dxa"/>
            <w:vAlign w:val="center"/>
          </w:tcPr>
          <w:p w:rsidR="00C226EF" w:rsidRDefault="00C226EF" w:rsidP="00C226EF">
            <w:pPr>
              <w:jc w:val="center"/>
            </w:pPr>
            <w:r>
              <w:t>传真：</w:t>
            </w:r>
          </w:p>
        </w:tc>
        <w:tc>
          <w:tcPr>
            <w:tcW w:w="7618" w:type="dxa"/>
            <w:vAlign w:val="center"/>
          </w:tcPr>
          <w:p w:rsidR="00C226EF" w:rsidRDefault="00C226EF" w:rsidP="00C226EF">
            <w:pPr>
              <w:jc w:val="left"/>
            </w:pPr>
          </w:p>
        </w:tc>
      </w:tr>
      <w:tr w:rsidR="00C226EF" w:rsidTr="006C6A63">
        <w:trPr>
          <w:trHeight w:val="567"/>
        </w:trPr>
        <w:tc>
          <w:tcPr>
            <w:tcW w:w="2802" w:type="dxa"/>
            <w:vAlign w:val="center"/>
          </w:tcPr>
          <w:p w:rsidR="00C226EF" w:rsidRDefault="00C226EF" w:rsidP="00C226EF">
            <w:pPr>
              <w:jc w:val="center"/>
            </w:pPr>
            <w:r>
              <w:t>电子邮件：</w:t>
            </w:r>
          </w:p>
        </w:tc>
        <w:tc>
          <w:tcPr>
            <w:tcW w:w="7618" w:type="dxa"/>
            <w:vAlign w:val="center"/>
          </w:tcPr>
          <w:p w:rsidR="00C226EF" w:rsidRDefault="00C226EF" w:rsidP="00C226EF">
            <w:pPr>
              <w:jc w:val="left"/>
            </w:pPr>
          </w:p>
        </w:tc>
      </w:tr>
      <w:tr w:rsidR="009F4CDC">
        <w:trPr>
          <w:trHeight w:val="567"/>
        </w:trPr>
        <w:tc>
          <w:tcPr>
            <w:tcW w:w="2802" w:type="dxa"/>
            <w:vAlign w:val="center"/>
          </w:tcPr>
          <w:p w:rsidR="009F4CDC" w:rsidRDefault="00C226EF">
            <w:pPr>
              <w:jc w:val="center"/>
            </w:pPr>
            <w:r>
              <w:rPr>
                <w:rFonts w:hint="eastAsia"/>
              </w:rPr>
              <w:t>企业法人</w:t>
            </w:r>
            <w:r w:rsidR="00C27835">
              <w:t>：</w:t>
            </w:r>
          </w:p>
          <w:p w:rsidR="00C226EF" w:rsidRDefault="00C226EF">
            <w:pPr>
              <w:jc w:val="center"/>
            </w:pPr>
            <w:r>
              <w:rPr>
                <w:rFonts w:hint="eastAsia"/>
              </w:rPr>
              <w:t>（企业注册国内域名填写）</w:t>
            </w:r>
          </w:p>
        </w:tc>
        <w:tc>
          <w:tcPr>
            <w:tcW w:w="7618" w:type="dxa"/>
            <w:vAlign w:val="center"/>
          </w:tcPr>
          <w:p w:rsidR="009F4CDC" w:rsidRDefault="009F4CDC">
            <w:pPr>
              <w:jc w:val="left"/>
            </w:pPr>
          </w:p>
        </w:tc>
      </w:tr>
      <w:tr w:rsidR="009F4CDC" w:rsidTr="006D0253">
        <w:trPr>
          <w:trHeight w:val="567"/>
        </w:trPr>
        <w:tc>
          <w:tcPr>
            <w:tcW w:w="2802" w:type="dxa"/>
            <w:vAlign w:val="center"/>
          </w:tcPr>
          <w:p w:rsidR="009F4CDC" w:rsidRDefault="00C226EF">
            <w:pPr>
              <w:jc w:val="center"/>
            </w:pPr>
            <w:r>
              <w:rPr>
                <w:rFonts w:hint="eastAsia"/>
              </w:rPr>
              <w:t>所属行业</w:t>
            </w:r>
            <w:r w:rsidR="00C27835">
              <w:t>：</w:t>
            </w:r>
          </w:p>
          <w:p w:rsidR="00C226EF" w:rsidRDefault="00C226EF">
            <w:pPr>
              <w:jc w:val="center"/>
            </w:pPr>
            <w:r>
              <w:rPr>
                <w:rFonts w:hint="eastAsia"/>
              </w:rPr>
              <w:t>（企业注册国内域名填写）</w:t>
            </w:r>
          </w:p>
        </w:tc>
        <w:tc>
          <w:tcPr>
            <w:tcW w:w="7618" w:type="dxa"/>
          </w:tcPr>
          <w:p w:rsidR="009F4CDC" w:rsidRDefault="00234CD0" w:rsidP="006D025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82.25pt">
                  <v:imagedata r:id="rId7" o:title="QQ截图20131014185345"/>
                </v:shape>
              </w:pict>
            </w:r>
            <w:r w:rsidR="006D0253">
              <w:rPr>
                <w:rFonts w:hint="eastAsia"/>
              </w:rPr>
              <w:t xml:space="preserve"> </w:t>
            </w:r>
          </w:p>
        </w:tc>
      </w:tr>
      <w:tr w:rsidR="009F4CDC">
        <w:trPr>
          <w:trHeight w:val="567"/>
        </w:trPr>
        <w:tc>
          <w:tcPr>
            <w:tcW w:w="10420" w:type="dxa"/>
            <w:gridSpan w:val="2"/>
            <w:vAlign w:val="center"/>
          </w:tcPr>
          <w:p w:rsidR="009F4CDC" w:rsidRDefault="00DE067E" w:rsidP="00DE067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注：以上信息项空缺，表示您已授权加网按照加网的理解</w:t>
            </w:r>
            <w:r w:rsidR="00C27835">
              <w:rPr>
                <w:rFonts w:hint="eastAsia"/>
                <w:color w:val="FF0000"/>
              </w:rPr>
              <w:t>为您补充。</w:t>
            </w:r>
          </w:p>
        </w:tc>
      </w:tr>
    </w:tbl>
    <w:p w:rsidR="009F4CDC" w:rsidRDefault="009F4CDC"/>
    <w:p w:rsidR="009F4CDC" w:rsidRDefault="00DE067E">
      <w:pPr>
        <w:rPr>
          <w:color w:val="FF0000"/>
        </w:rPr>
      </w:pPr>
      <w:r>
        <w:rPr>
          <w:color w:val="FF0000"/>
        </w:rPr>
        <w:t>1</w:t>
      </w:r>
      <w:r>
        <w:rPr>
          <w:rFonts w:hint="eastAsia"/>
          <w:color w:val="FF0000"/>
        </w:rPr>
        <w:t>、</w:t>
      </w:r>
      <w:r w:rsidR="00C27835">
        <w:rPr>
          <w:color w:val="FF0000"/>
        </w:rPr>
        <w:t>注册国内英文域名和国内中文域名必须同时递交</w:t>
      </w:r>
      <w:r w:rsidR="00C27835">
        <w:rPr>
          <w:rFonts w:hint="eastAsia"/>
          <w:color w:val="FF0000"/>
        </w:rPr>
        <w:t>实名制审核资料：</w:t>
      </w:r>
    </w:p>
    <w:p w:rsidR="009F4CDC" w:rsidRDefault="00C27835">
      <w:pPr>
        <w:rPr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域名所有人为企业需提交：域名所有企业组织机构代码证或企业营业执照原件照片图或扫描件；</w:t>
      </w:r>
    </w:p>
    <w:p w:rsidR="009F4CDC" w:rsidRDefault="00C27835">
      <w:pPr>
        <w:rPr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域名注册联系人身份证</w:t>
      </w:r>
      <w:r w:rsidR="00DE067E">
        <w:rPr>
          <w:rFonts w:hint="eastAsia"/>
          <w:color w:val="FF0000"/>
        </w:rPr>
        <w:t>正面</w:t>
      </w:r>
      <w:r>
        <w:rPr>
          <w:rFonts w:hint="eastAsia"/>
          <w:color w:val="FF0000"/>
        </w:rPr>
        <w:t>原件照片图或扫描件；</w:t>
      </w:r>
    </w:p>
    <w:p w:rsidR="009F4CDC" w:rsidRDefault="00C27835" w:rsidP="0089555C">
      <w:pPr>
        <w:rPr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域名所有人为个人需</w:t>
      </w:r>
      <w:r w:rsidR="00DE067E">
        <w:rPr>
          <w:rFonts w:hint="eastAsia"/>
          <w:color w:val="FF0000"/>
        </w:rPr>
        <w:t>提交</w:t>
      </w:r>
      <w:r>
        <w:rPr>
          <w:rFonts w:hint="eastAsia"/>
          <w:color w:val="FF0000"/>
        </w:rPr>
        <w:t>：域名注册联系人身份</w:t>
      </w:r>
      <w:r w:rsidR="0089555C">
        <w:rPr>
          <w:rFonts w:hint="eastAsia"/>
          <w:color w:val="FF0000"/>
        </w:rPr>
        <w:t>证正面</w:t>
      </w:r>
      <w:r>
        <w:rPr>
          <w:rFonts w:hint="eastAsia"/>
          <w:color w:val="FF0000"/>
        </w:rPr>
        <w:t>原件照片图或扫描件</w:t>
      </w:r>
    </w:p>
    <w:p w:rsidR="009F4CDC" w:rsidRDefault="00DE067E">
      <w:pPr>
        <w:rPr>
          <w:rFonts w:hint="eastAsia"/>
          <w:color w:val="FF0000"/>
        </w:rPr>
      </w:pPr>
      <w:r>
        <w:rPr>
          <w:color w:val="FF0000"/>
        </w:rPr>
        <w:t>2</w:t>
      </w:r>
      <w:r>
        <w:rPr>
          <w:rFonts w:hint="eastAsia"/>
          <w:color w:val="FF0000"/>
        </w:rPr>
        <w:t>、</w:t>
      </w:r>
      <w:r w:rsidR="00C27835">
        <w:rPr>
          <w:color w:val="FF0000"/>
        </w:rPr>
        <w:t>gov.cn</w:t>
      </w:r>
      <w:r w:rsidR="00C27835">
        <w:rPr>
          <w:color w:val="FF0000"/>
        </w:rPr>
        <w:t>域名上</w:t>
      </w:r>
      <w:proofErr w:type="gramStart"/>
      <w:r w:rsidR="00C27835">
        <w:rPr>
          <w:color w:val="FF0000"/>
        </w:rPr>
        <w:t>传注册</w:t>
      </w:r>
      <w:proofErr w:type="gramEnd"/>
      <w:r w:rsidR="00C27835">
        <w:rPr>
          <w:color w:val="FF0000"/>
        </w:rPr>
        <w:t>资料扫描件后还需在</w:t>
      </w:r>
      <w:r w:rsidR="00C27835">
        <w:rPr>
          <w:color w:val="FF0000"/>
        </w:rPr>
        <w:t>3</w:t>
      </w:r>
      <w:r w:rsidR="00C27835">
        <w:rPr>
          <w:color w:val="FF0000"/>
        </w:rPr>
        <w:t>个自然日内将申请资料邮寄</w:t>
      </w:r>
      <w:r w:rsidR="00C27835">
        <w:rPr>
          <w:rFonts w:hint="eastAsia"/>
          <w:color w:val="FF0000"/>
        </w:rPr>
        <w:t>给我们</w:t>
      </w:r>
      <w:r w:rsidR="00C27835">
        <w:rPr>
          <w:color w:val="FF0000"/>
        </w:rPr>
        <w:t>。资料包括：加盖申请单位公章的</w:t>
      </w:r>
      <w:r w:rsidR="00C27835">
        <w:rPr>
          <w:b/>
          <w:bCs/>
          <w:color w:val="FF0000"/>
        </w:rPr>
        <w:t>《国内域名注册申请表》</w:t>
      </w:r>
      <w:r w:rsidR="00C27835">
        <w:rPr>
          <w:color w:val="FF0000"/>
        </w:rPr>
        <w:t>原件、注册单位组织机构代码证副本复印件、注册联系人身份证复印件。</w:t>
      </w:r>
      <w:r w:rsidR="00C27835">
        <w:rPr>
          <w:color w:val="FF0000"/>
        </w:rPr>
        <w:br/>
        <w:t>3</w:t>
      </w:r>
      <w:r>
        <w:rPr>
          <w:rFonts w:hint="eastAsia"/>
          <w:color w:val="FF0000"/>
        </w:rPr>
        <w:t>、</w:t>
      </w:r>
      <w:r w:rsidR="00C27835">
        <w:rPr>
          <w:b/>
          <w:bCs/>
          <w:color w:val="FF0000"/>
        </w:rPr>
        <w:t>.TEL</w:t>
      </w:r>
      <w:r w:rsidR="00C27835">
        <w:rPr>
          <w:color w:val="FF0000"/>
        </w:rPr>
        <w:t>域名的</w:t>
      </w:r>
      <w:r w:rsidR="00C27835">
        <w:rPr>
          <w:b/>
          <w:bCs/>
          <w:color w:val="FF0000"/>
        </w:rPr>
        <w:t>DNS</w:t>
      </w:r>
      <w:r w:rsidR="00C27835">
        <w:rPr>
          <w:color w:val="FF0000"/>
        </w:rPr>
        <w:t>设置不同于其他域名，</w:t>
      </w:r>
      <w:r w:rsidR="00C27835">
        <w:rPr>
          <w:b/>
          <w:bCs/>
          <w:color w:val="FF0000"/>
        </w:rPr>
        <w:t>.TEL</w:t>
      </w:r>
      <w:r w:rsidR="00C27835">
        <w:rPr>
          <w:color w:val="FF0000"/>
        </w:rPr>
        <w:t>域名的</w:t>
      </w:r>
      <w:r w:rsidR="00C27835">
        <w:rPr>
          <w:b/>
          <w:bCs/>
          <w:color w:val="FF0000"/>
        </w:rPr>
        <w:t>DNS</w:t>
      </w:r>
      <w:r w:rsidR="00C27835">
        <w:rPr>
          <w:color w:val="FF0000"/>
        </w:rPr>
        <w:t>只能是</w:t>
      </w:r>
      <w:r w:rsidR="00C27835">
        <w:rPr>
          <w:b/>
          <w:bCs/>
          <w:color w:val="FF0000"/>
        </w:rPr>
        <w:t>.TEL</w:t>
      </w:r>
      <w:r w:rsidR="00C27835">
        <w:rPr>
          <w:color w:val="FF0000"/>
        </w:rPr>
        <w:t>注册局指定的。即域名持有者不可自行设置</w:t>
      </w:r>
      <w:r w:rsidR="00C27835">
        <w:rPr>
          <w:b/>
          <w:bCs/>
          <w:color w:val="FF0000"/>
        </w:rPr>
        <w:t>.TEL</w:t>
      </w:r>
      <w:r w:rsidR="00C27835">
        <w:rPr>
          <w:color w:val="FF0000"/>
        </w:rPr>
        <w:t>域名的</w:t>
      </w:r>
      <w:r w:rsidR="00C27835">
        <w:rPr>
          <w:b/>
          <w:bCs/>
          <w:color w:val="FF0000"/>
        </w:rPr>
        <w:t>DNS</w:t>
      </w:r>
      <w:r w:rsidR="00C27835">
        <w:rPr>
          <w:color w:val="FF0000"/>
        </w:rPr>
        <w:t>，也不可更改</w:t>
      </w:r>
      <w:r w:rsidR="00C27835">
        <w:rPr>
          <w:b/>
          <w:bCs/>
          <w:color w:val="FF0000"/>
        </w:rPr>
        <w:t>.TEL</w:t>
      </w:r>
      <w:r w:rsidR="00C27835">
        <w:rPr>
          <w:color w:val="FF0000"/>
        </w:rPr>
        <w:t>域名的</w:t>
      </w:r>
      <w:r w:rsidR="00C27835">
        <w:rPr>
          <w:b/>
          <w:bCs/>
          <w:color w:val="FF0000"/>
        </w:rPr>
        <w:t>DNS</w:t>
      </w:r>
      <w:r w:rsidR="00C27835">
        <w:rPr>
          <w:color w:val="FF0000"/>
        </w:rPr>
        <w:t>。</w:t>
      </w:r>
      <w:r w:rsidR="00C27835">
        <w:br/>
      </w:r>
      <w:r>
        <w:rPr>
          <w:color w:val="FF0000"/>
        </w:rPr>
        <w:t>4</w:t>
      </w:r>
      <w:r>
        <w:rPr>
          <w:rFonts w:hint="eastAsia"/>
          <w:color w:val="FF0000"/>
        </w:rPr>
        <w:t>、</w:t>
      </w:r>
      <w:r w:rsidR="00C27835">
        <w:rPr>
          <w:color w:val="FF0000"/>
        </w:rPr>
        <w:t>温馨提示：</w:t>
      </w:r>
      <w:r w:rsidR="00C27835">
        <w:br/>
      </w:r>
      <w:r w:rsidR="00C27835">
        <w:rPr>
          <w:color w:val="FF0000"/>
        </w:rPr>
        <w:t>如果您要申请注册的域名中包含连续的三个字母</w:t>
      </w:r>
      <w:r w:rsidR="00C27835">
        <w:rPr>
          <w:color w:val="FF0000"/>
        </w:rPr>
        <w:t xml:space="preserve">"x" </w:t>
      </w:r>
      <w:r w:rsidR="00C27835">
        <w:rPr>
          <w:color w:val="FF0000"/>
        </w:rPr>
        <w:t>（即</w:t>
      </w:r>
      <w:r w:rsidR="00C27835">
        <w:rPr>
          <w:color w:val="FF0000"/>
        </w:rPr>
        <w:t>"xxx"</w:t>
      </w:r>
      <w:r w:rsidR="00C27835">
        <w:rPr>
          <w:color w:val="FF0000"/>
        </w:rPr>
        <w:t>）或</w:t>
      </w:r>
      <w:r w:rsidR="00C27835">
        <w:rPr>
          <w:color w:val="FF0000"/>
        </w:rPr>
        <w:t>"</w:t>
      </w:r>
      <w:proofErr w:type="spellStart"/>
      <w:r w:rsidR="00C27835">
        <w:rPr>
          <w:color w:val="FF0000"/>
        </w:rPr>
        <w:t>yyx</w:t>
      </w:r>
      <w:proofErr w:type="spellEnd"/>
      <w:r w:rsidR="00C27835">
        <w:rPr>
          <w:color w:val="FF0000"/>
        </w:rPr>
        <w:t>"</w:t>
      </w:r>
      <w:r w:rsidR="00C27835">
        <w:rPr>
          <w:color w:val="FF0000"/>
        </w:rPr>
        <w:t>，那么域名将有可能在注册成功后无法正常使用。提醒您请尽量不要选择注册包</w:t>
      </w:r>
      <w:bookmarkStart w:id="0" w:name="_GoBack"/>
      <w:bookmarkEnd w:id="0"/>
      <w:r w:rsidR="00C27835">
        <w:rPr>
          <w:color w:val="FF0000"/>
        </w:rPr>
        <w:t>含</w:t>
      </w:r>
      <w:r w:rsidR="00C27835">
        <w:rPr>
          <w:color w:val="FF0000"/>
        </w:rPr>
        <w:t>"xxx"</w:t>
      </w:r>
      <w:r w:rsidR="00C27835">
        <w:rPr>
          <w:color w:val="FF0000"/>
        </w:rPr>
        <w:t>或</w:t>
      </w:r>
      <w:r w:rsidR="00C27835">
        <w:rPr>
          <w:color w:val="FF0000"/>
        </w:rPr>
        <w:t>"</w:t>
      </w:r>
      <w:proofErr w:type="spellStart"/>
      <w:r w:rsidR="00C27835">
        <w:rPr>
          <w:color w:val="FF0000"/>
        </w:rPr>
        <w:t>yyx</w:t>
      </w:r>
      <w:proofErr w:type="spellEnd"/>
      <w:r w:rsidR="00C27835">
        <w:rPr>
          <w:color w:val="FF0000"/>
        </w:rPr>
        <w:t>"</w:t>
      </w:r>
      <w:r w:rsidR="00C27835">
        <w:rPr>
          <w:color w:val="FF0000"/>
        </w:rPr>
        <w:t>的域名。</w:t>
      </w:r>
    </w:p>
    <w:p w:rsidR="00DE067E" w:rsidRDefault="00DE067E"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、其他注意事项</w:t>
      </w:r>
      <w:r w:rsidR="00597DC5">
        <w:rPr>
          <w:rFonts w:hint="eastAsia"/>
          <w:color w:val="FF0000"/>
        </w:rPr>
        <w:t>请参考</w:t>
      </w:r>
      <w:r>
        <w:rPr>
          <w:rFonts w:hint="eastAsia"/>
          <w:color w:val="FF0000"/>
        </w:rPr>
        <w:t>相关域名注册</w:t>
      </w:r>
      <w:r w:rsidR="00617BBE">
        <w:rPr>
          <w:rFonts w:hint="eastAsia"/>
          <w:color w:val="FF0000"/>
        </w:rPr>
        <w:t>管理</w:t>
      </w:r>
      <w:r>
        <w:rPr>
          <w:rFonts w:hint="eastAsia"/>
          <w:color w:val="FF0000"/>
        </w:rPr>
        <w:t>机构</w:t>
      </w:r>
      <w:r w:rsidR="00617BBE">
        <w:rPr>
          <w:rFonts w:hint="eastAsia"/>
          <w:color w:val="FF0000"/>
        </w:rPr>
        <w:t>网站</w:t>
      </w:r>
      <w:r>
        <w:rPr>
          <w:rFonts w:hint="eastAsia"/>
          <w:color w:val="FF0000"/>
        </w:rPr>
        <w:t>及加网官网</w:t>
      </w:r>
      <w:r w:rsidR="00597DC5">
        <w:rPr>
          <w:rFonts w:hint="eastAsia"/>
          <w:color w:val="FF0000"/>
        </w:rPr>
        <w:t>。</w:t>
      </w:r>
    </w:p>
    <w:sectPr w:rsidR="00DE067E" w:rsidSect="009F4CDC">
      <w:headerReference w:type="default" r:id="rId8"/>
      <w:footerReference w:type="default" r:id="rId9"/>
      <w:pgSz w:w="11906" w:h="16838"/>
      <w:pgMar w:top="1247" w:right="851" w:bottom="1247" w:left="851" w:header="283" w:footer="45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A8" w:rsidRDefault="002411A8" w:rsidP="009F4CDC">
      <w:r>
        <w:separator/>
      </w:r>
    </w:p>
  </w:endnote>
  <w:endnote w:type="continuationSeparator" w:id="0">
    <w:p w:rsidR="002411A8" w:rsidRDefault="002411A8" w:rsidP="009F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C" w:rsidRDefault="00C27835" w:rsidP="00324DA2">
    <w:pPr>
      <w:pStyle w:val="a4"/>
      <w:pBdr>
        <w:top w:val="thinThickSmallGap" w:sz="24" w:space="1" w:color="622423"/>
      </w:pBdr>
      <w:rPr>
        <w:rFonts w:ascii="Cambria" w:hAnsi="Cambria"/>
        <w:b/>
        <w:sz w:val="21"/>
        <w:szCs w:val="21"/>
      </w:rPr>
    </w:pPr>
    <w:r>
      <w:rPr>
        <w:rFonts w:ascii="微软雅黑" w:eastAsia="微软雅黑" w:hAnsi="微软雅黑" w:hint="eastAsia"/>
        <w:b/>
        <w:sz w:val="21"/>
        <w:szCs w:val="21"/>
      </w:rPr>
      <w:t>【产品部】</w:t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 w:rsidR="00324DA2">
      <w:rPr>
        <w:rFonts w:ascii="微软雅黑" w:eastAsia="微软雅黑" w:hAnsi="微软雅黑" w:hint="eastAsia"/>
        <w:b/>
        <w:sz w:val="21"/>
        <w:szCs w:val="21"/>
      </w:rPr>
      <w:tab/>
    </w:r>
    <w:r>
      <w:rPr>
        <w:rFonts w:ascii="微软雅黑" w:eastAsia="微软雅黑" w:hAnsi="微软雅黑"/>
        <w:lang w:val="zh-CN"/>
      </w:rPr>
      <w:t xml:space="preserve"> </w:t>
    </w:r>
    <w:r w:rsidR="00E1710A">
      <w:rPr>
        <w:rFonts w:ascii="微软雅黑" w:eastAsia="微软雅黑" w:hAnsi="微软雅黑"/>
      </w:rPr>
      <w:fldChar w:fldCharType="begin"/>
    </w:r>
    <w:r>
      <w:rPr>
        <w:rFonts w:ascii="微软雅黑" w:eastAsia="微软雅黑" w:hAnsi="微软雅黑"/>
      </w:rPr>
      <w:instrText xml:space="preserve"> PAGE   \* MERGEFORMAT </w:instrText>
    </w:r>
    <w:r w:rsidR="00E1710A">
      <w:rPr>
        <w:rFonts w:ascii="微软雅黑" w:eastAsia="微软雅黑" w:hAnsi="微软雅黑"/>
      </w:rPr>
      <w:fldChar w:fldCharType="separate"/>
    </w:r>
    <w:r w:rsidR="00617BBE" w:rsidRPr="00617BBE">
      <w:rPr>
        <w:rFonts w:ascii="微软雅黑" w:eastAsia="微软雅黑" w:hAnsi="微软雅黑"/>
        <w:noProof/>
        <w:lang w:val="zh-CN"/>
      </w:rPr>
      <w:t>-</w:t>
    </w:r>
    <w:r w:rsidR="00617BBE">
      <w:rPr>
        <w:rFonts w:ascii="微软雅黑" w:eastAsia="微软雅黑" w:hAnsi="微软雅黑"/>
        <w:noProof/>
      </w:rPr>
      <w:t xml:space="preserve"> 2 -</w:t>
    </w:r>
    <w:r w:rsidR="00E1710A">
      <w:rPr>
        <w:rFonts w:ascii="微软雅黑" w:eastAsia="微软雅黑" w:hAnsi="微软雅黑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A8" w:rsidRDefault="002411A8" w:rsidP="009F4CDC">
      <w:r>
        <w:separator/>
      </w:r>
    </w:p>
  </w:footnote>
  <w:footnote w:type="continuationSeparator" w:id="0">
    <w:p w:rsidR="002411A8" w:rsidRDefault="002411A8" w:rsidP="009F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C" w:rsidRDefault="00E1710A" w:rsidP="00982708">
    <w:pPr>
      <w:pStyle w:val="a5"/>
      <w:wordWrap w:val="0"/>
      <w:ind w:right="36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1025" o:spid="_x0000_i1026" type="#_x0000_t75" style="width:176.25pt;height:39.75pt">
          <v:imagedata r:id="rId1" o:title=""/>
        </v:shape>
      </w:pict>
    </w:r>
    <w:r w:rsidR="00C27835">
      <w:rPr>
        <w:rFonts w:hint="eastAsia"/>
      </w:rPr>
      <w:tab/>
      <w:t xml:space="preserve">              </w:t>
    </w:r>
    <w:r w:rsidR="00982708">
      <w:rPr>
        <w:rFonts w:hint="eastAsia"/>
      </w:rPr>
      <w:t xml:space="preserve">            </w:t>
    </w:r>
    <w:r w:rsidR="00C27835">
      <w:rPr>
        <w:rFonts w:hint="eastAsia"/>
      </w:rPr>
      <w:t xml:space="preserve">              </w:t>
    </w:r>
    <w:r w:rsidR="00C27835">
      <w:rPr>
        <w:rFonts w:ascii="微软雅黑" w:eastAsia="微软雅黑" w:hAnsi="微软雅黑" w:hint="eastAsia"/>
        <w:b/>
        <w:sz w:val="21"/>
        <w:szCs w:val="21"/>
      </w:rPr>
      <w:t>北京加网共赢科技有限公司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DC"/>
    <w:rsid w:val="000B317E"/>
    <w:rsid w:val="000C2EBD"/>
    <w:rsid w:val="000D7D34"/>
    <w:rsid w:val="00104DC5"/>
    <w:rsid w:val="00150A9C"/>
    <w:rsid w:val="001572E2"/>
    <w:rsid w:val="001578E0"/>
    <w:rsid w:val="00173668"/>
    <w:rsid w:val="00192AEC"/>
    <w:rsid w:val="001C26BE"/>
    <w:rsid w:val="0021161C"/>
    <w:rsid w:val="00234CD0"/>
    <w:rsid w:val="002411A8"/>
    <w:rsid w:val="00253C8C"/>
    <w:rsid w:val="00255A10"/>
    <w:rsid w:val="00281D50"/>
    <w:rsid w:val="0029719D"/>
    <w:rsid w:val="00324DA2"/>
    <w:rsid w:val="00351438"/>
    <w:rsid w:val="00420F04"/>
    <w:rsid w:val="00447739"/>
    <w:rsid w:val="00455882"/>
    <w:rsid w:val="004821B4"/>
    <w:rsid w:val="00510F66"/>
    <w:rsid w:val="00515FD1"/>
    <w:rsid w:val="00597DC5"/>
    <w:rsid w:val="00617BBE"/>
    <w:rsid w:val="006D0253"/>
    <w:rsid w:val="006E05E1"/>
    <w:rsid w:val="00731BC4"/>
    <w:rsid w:val="0074128D"/>
    <w:rsid w:val="007448B1"/>
    <w:rsid w:val="00795E1C"/>
    <w:rsid w:val="008049F6"/>
    <w:rsid w:val="0089555C"/>
    <w:rsid w:val="009002C6"/>
    <w:rsid w:val="00982708"/>
    <w:rsid w:val="009D6AA4"/>
    <w:rsid w:val="009F4CDC"/>
    <w:rsid w:val="00AA0CB3"/>
    <w:rsid w:val="00B16B3C"/>
    <w:rsid w:val="00B52965"/>
    <w:rsid w:val="00C226EF"/>
    <w:rsid w:val="00C27835"/>
    <w:rsid w:val="00C76417"/>
    <w:rsid w:val="00CA080C"/>
    <w:rsid w:val="00CB67E7"/>
    <w:rsid w:val="00D906B3"/>
    <w:rsid w:val="00DC1877"/>
    <w:rsid w:val="00DC4AE0"/>
    <w:rsid w:val="00DE067E"/>
    <w:rsid w:val="00E1710A"/>
    <w:rsid w:val="00E35AD2"/>
    <w:rsid w:val="00E447B8"/>
    <w:rsid w:val="00E71EB4"/>
    <w:rsid w:val="00F055F5"/>
    <w:rsid w:val="00F3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C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9F4CD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rsid w:val="009F4CD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sid w:val="009F4CDC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9F4CDC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link w:val="10"/>
    <w:semiHidden/>
    <w:rsid w:val="009F4CDC"/>
    <w:rPr>
      <w:rFonts w:ascii="宋体" w:eastAsia="宋体"/>
      <w:sz w:val="18"/>
      <w:szCs w:val="18"/>
    </w:rPr>
  </w:style>
  <w:style w:type="paragraph" w:customStyle="1" w:styleId="10">
    <w:name w:val="文档结构图1"/>
    <w:basedOn w:val="a"/>
    <w:link w:val="Char"/>
    <w:rsid w:val="009F4CDC"/>
    <w:rPr>
      <w:rFonts w:ascii="宋体" w:hAnsi="Times New Roman"/>
      <w:kern w:val="0"/>
      <w:sz w:val="18"/>
      <w:szCs w:val="18"/>
      <w:lang/>
    </w:rPr>
  </w:style>
  <w:style w:type="paragraph" w:styleId="a3">
    <w:name w:val="Balloon Text"/>
    <w:basedOn w:val="a"/>
    <w:link w:val="Char0"/>
    <w:rsid w:val="009F4CDC"/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批注框文本 Char"/>
    <w:link w:val="a3"/>
    <w:semiHidden/>
    <w:rsid w:val="009F4CDC"/>
    <w:rPr>
      <w:sz w:val="18"/>
      <w:szCs w:val="18"/>
    </w:rPr>
  </w:style>
  <w:style w:type="paragraph" w:styleId="a4">
    <w:name w:val="footer"/>
    <w:basedOn w:val="a"/>
    <w:link w:val="Char1"/>
    <w:rsid w:val="009F4CD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1">
    <w:name w:val="页脚 Char"/>
    <w:link w:val="a4"/>
    <w:semiHidden/>
    <w:rsid w:val="009F4CDC"/>
    <w:rPr>
      <w:sz w:val="18"/>
      <w:szCs w:val="18"/>
    </w:rPr>
  </w:style>
  <w:style w:type="paragraph" w:styleId="a5">
    <w:name w:val="header"/>
    <w:basedOn w:val="a"/>
    <w:link w:val="Char2"/>
    <w:rsid w:val="009F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2">
    <w:name w:val="页眉 Char"/>
    <w:link w:val="a5"/>
    <w:semiHidden/>
    <w:rsid w:val="009F4CDC"/>
    <w:rPr>
      <w:sz w:val="18"/>
      <w:szCs w:val="18"/>
    </w:rPr>
  </w:style>
  <w:style w:type="paragraph" w:styleId="a6">
    <w:name w:val="Title"/>
    <w:basedOn w:val="a"/>
    <w:next w:val="a"/>
    <w:link w:val="Char3"/>
    <w:rsid w:val="009F4CDC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3">
    <w:name w:val="标题 Char"/>
    <w:link w:val="a6"/>
    <w:semiHidden/>
    <w:rsid w:val="009F4CDC"/>
    <w:rPr>
      <w:rFonts w:ascii="Cambria" w:eastAsia="宋体" w:hAnsi="Cambria"/>
      <w:b/>
      <w:bCs/>
      <w:sz w:val="32"/>
      <w:szCs w:val="32"/>
    </w:rPr>
  </w:style>
  <w:style w:type="character" w:styleId="a7">
    <w:name w:val="Hyperlink"/>
    <w:rsid w:val="009F4CDC"/>
    <w:rPr>
      <w:color w:val="0000FF"/>
      <w:u w:val="single"/>
    </w:rPr>
  </w:style>
  <w:style w:type="paragraph" w:customStyle="1" w:styleId="11">
    <w:name w:val="无间隔1"/>
    <w:link w:val="Char4"/>
    <w:rsid w:val="009F4CDC"/>
    <w:rPr>
      <w:sz w:val="22"/>
    </w:rPr>
  </w:style>
  <w:style w:type="paragraph" w:customStyle="1" w:styleId="12">
    <w:name w:val="列出段落1"/>
    <w:basedOn w:val="a"/>
    <w:rsid w:val="009F4CDC"/>
    <w:pPr>
      <w:ind w:firstLineChars="200" w:firstLine="420"/>
    </w:pPr>
  </w:style>
  <w:style w:type="character" w:customStyle="1" w:styleId="Char4">
    <w:name w:val="无间隔 Char"/>
    <w:link w:val="11"/>
    <w:rsid w:val="009F4CDC"/>
    <w:rPr>
      <w:sz w:val="22"/>
      <w:lang w:val="en-US" w:eastAsia="zh-CN" w:bidi="ar-SA"/>
    </w:rPr>
  </w:style>
  <w:style w:type="character" w:customStyle="1" w:styleId="hps">
    <w:name w:val="hps"/>
    <w:basedOn w:val="a0"/>
    <w:rsid w:val="00F0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107</Words>
  <Characters>615</Characters>
  <Application>Microsoft Office Word</Application>
  <DocSecurity>0</DocSecurity>
  <Lines>5</Lines>
  <Paragraphs>1</Paragraphs>
  <ScaleCrop>false</ScaleCrop>
  <Company>加网共赢科技有限公司;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caoning</dc:title>
  <dc:creator>hualu</dc:creator>
  <cp:lastModifiedBy>caoning</cp:lastModifiedBy>
  <cp:revision>25</cp:revision>
  <dcterms:created xsi:type="dcterms:W3CDTF">2012-12-02T14:09:00Z</dcterms:created>
  <dcterms:modified xsi:type="dcterms:W3CDTF">2014-07-19T15:35:00Z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